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92D" w:rsidRDefault="00594073">
      <w:pPr>
        <w:rPr>
          <w:sz w:val="52"/>
          <w:szCs w:val="52"/>
        </w:rPr>
      </w:pPr>
      <w:r>
        <w:rPr>
          <w:sz w:val="52"/>
          <w:szCs w:val="52"/>
        </w:rPr>
        <w:t xml:space="preserve">                         </w:t>
      </w:r>
      <w:r w:rsidRPr="00594073">
        <w:rPr>
          <w:sz w:val="52"/>
          <w:szCs w:val="52"/>
        </w:rPr>
        <w:t>Type Faces</w:t>
      </w:r>
    </w:p>
    <w:p w:rsidR="00594073" w:rsidRDefault="00594073">
      <w:pPr>
        <w:rPr>
          <w:sz w:val="24"/>
          <w:szCs w:val="24"/>
        </w:rPr>
      </w:pPr>
      <w:r>
        <w:rPr>
          <w:sz w:val="24"/>
          <w:szCs w:val="24"/>
        </w:rPr>
        <w:t>I looked up the term Typefaces as I thought I knew what it was, but just wanted to check I had the term correctly, and knew for definite.</w:t>
      </w:r>
    </w:p>
    <w:p w:rsidR="00594073" w:rsidRDefault="00594073">
      <w:pPr>
        <w:rPr>
          <w:sz w:val="24"/>
          <w:szCs w:val="24"/>
        </w:rPr>
      </w:pPr>
      <w:r>
        <w:rPr>
          <w:sz w:val="24"/>
          <w:szCs w:val="24"/>
        </w:rPr>
        <w:t>I looked up the definition on Wikipedia and also downloaded some images to help me understand.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A </w:t>
      </w:r>
      <w:r>
        <w:rPr>
          <w:rFonts w:ascii="Arial" w:hAnsi="Arial" w:cs="Arial"/>
          <w:b/>
          <w:bCs/>
          <w:color w:val="202122"/>
          <w:sz w:val="19"/>
          <w:szCs w:val="19"/>
        </w:rPr>
        <w:t>typeface</w:t>
      </w:r>
      <w:r>
        <w:rPr>
          <w:rFonts w:ascii="Arial" w:hAnsi="Arial" w:cs="Arial"/>
          <w:color w:val="202122"/>
          <w:sz w:val="19"/>
          <w:szCs w:val="19"/>
        </w:rPr>
        <w:t> is the design of </w:t>
      </w:r>
      <w:hyperlink r:id="rId4" w:tooltip="Lettering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 xml:space="preserve">lettering </w:t>
        </w:r>
      </w:hyperlink>
      <w:hyperlink r:id="rId5" w:anchor="cite_note-1" w:history="1">
        <w:r>
          <w:rPr>
            <w:rStyle w:val="Hyperlink"/>
            <w:rFonts w:ascii="Arial" w:hAnsi="Arial" w:cs="Arial"/>
            <w:color w:val="0B0080"/>
            <w:sz w:val="15"/>
            <w:szCs w:val="15"/>
            <w:u w:val="none"/>
            <w:vertAlign w:val="superscript"/>
          </w:rPr>
          <w:t>[1]</w:t>
        </w:r>
      </w:hyperlink>
      <w:r>
        <w:rPr>
          <w:rFonts w:ascii="Arial" w:hAnsi="Arial" w:cs="Arial"/>
          <w:color w:val="202122"/>
          <w:sz w:val="19"/>
          <w:szCs w:val="19"/>
        </w:rPr>
        <w:t> that can include variations, such as extra bold, bold, regular, light, italic, condensed, extended, etc. Each of these variations of the typeface is a </w:t>
      </w:r>
      <w:hyperlink r:id="rId6" w:tooltip="Font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font</w:t>
        </w:r>
      </w:hyperlink>
      <w:r>
        <w:rPr>
          <w:rFonts w:ascii="Arial" w:hAnsi="Arial" w:cs="Arial"/>
          <w:color w:val="202122"/>
          <w:sz w:val="19"/>
          <w:szCs w:val="19"/>
        </w:rPr>
        <w:t>.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There are </w:t>
      </w:r>
      <w:hyperlink r:id="rId7" w:tooltip="List of typefaces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thousands of different typefaces</w:t>
        </w:r>
      </w:hyperlink>
      <w:r>
        <w:rPr>
          <w:rFonts w:ascii="Arial" w:hAnsi="Arial" w:cs="Arial"/>
          <w:color w:val="202122"/>
          <w:sz w:val="19"/>
          <w:szCs w:val="19"/>
        </w:rPr>
        <w:t> in existence, with new ones being developed constantly.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The art and craft of designing typefaces is called </w:t>
      </w:r>
      <w:hyperlink r:id="rId8" w:tooltip="Type design" w:history="1">
        <w:r>
          <w:rPr>
            <w:rStyle w:val="Hyperlink"/>
            <w:rFonts w:ascii="Arial" w:hAnsi="Arial" w:cs="Arial"/>
            <w:i/>
            <w:iCs/>
            <w:color w:val="0B0080"/>
            <w:sz w:val="19"/>
            <w:szCs w:val="19"/>
            <w:u w:val="none"/>
          </w:rPr>
          <w:t>type design</w:t>
        </w:r>
      </w:hyperlink>
      <w:r>
        <w:rPr>
          <w:rFonts w:ascii="Arial" w:hAnsi="Arial" w:cs="Arial"/>
          <w:color w:val="202122"/>
          <w:sz w:val="19"/>
          <w:szCs w:val="19"/>
        </w:rPr>
        <w:t>. Designers of typefaces are called </w:t>
      </w:r>
      <w:hyperlink r:id="rId9" w:tooltip="Type designer" w:history="1">
        <w:r>
          <w:rPr>
            <w:rStyle w:val="Hyperlink"/>
            <w:rFonts w:ascii="Arial" w:hAnsi="Arial" w:cs="Arial"/>
            <w:i/>
            <w:iCs/>
            <w:color w:val="0B0080"/>
            <w:sz w:val="19"/>
            <w:szCs w:val="19"/>
            <w:u w:val="none"/>
          </w:rPr>
          <w:t>type designers</w:t>
        </w:r>
      </w:hyperlink>
      <w:r>
        <w:rPr>
          <w:rFonts w:ascii="Arial" w:hAnsi="Arial" w:cs="Arial"/>
          <w:color w:val="202122"/>
          <w:sz w:val="19"/>
          <w:szCs w:val="19"/>
        </w:rPr>
        <w:t> and are often employed by </w:t>
      </w:r>
      <w:hyperlink r:id="rId10" w:tooltip="Type foundry" w:history="1">
        <w:r>
          <w:rPr>
            <w:rStyle w:val="Hyperlink"/>
            <w:rFonts w:ascii="Arial" w:hAnsi="Arial" w:cs="Arial"/>
            <w:i/>
            <w:iCs/>
            <w:color w:val="0B0080"/>
            <w:sz w:val="19"/>
            <w:szCs w:val="19"/>
            <w:u w:val="none"/>
          </w:rPr>
          <w:t>type foundries</w:t>
        </w:r>
      </w:hyperlink>
      <w:r>
        <w:rPr>
          <w:rFonts w:ascii="Arial" w:hAnsi="Arial" w:cs="Arial"/>
          <w:color w:val="202122"/>
          <w:sz w:val="19"/>
          <w:szCs w:val="19"/>
        </w:rPr>
        <w:t>. In digital typography, type designers are sometimes also called </w:t>
      </w:r>
      <w:r>
        <w:rPr>
          <w:rFonts w:ascii="Arial" w:hAnsi="Arial" w:cs="Arial"/>
          <w:i/>
          <w:iCs/>
          <w:color w:val="202122"/>
          <w:sz w:val="19"/>
          <w:szCs w:val="19"/>
        </w:rPr>
        <w:t>font developers</w:t>
      </w:r>
      <w:r>
        <w:rPr>
          <w:rFonts w:ascii="Arial" w:hAnsi="Arial" w:cs="Arial"/>
          <w:color w:val="202122"/>
          <w:sz w:val="19"/>
          <w:szCs w:val="19"/>
        </w:rPr>
        <w:t> or </w:t>
      </w:r>
      <w:r>
        <w:rPr>
          <w:rFonts w:ascii="Arial" w:hAnsi="Arial" w:cs="Arial"/>
          <w:i/>
          <w:iCs/>
          <w:color w:val="202122"/>
          <w:sz w:val="19"/>
          <w:szCs w:val="19"/>
        </w:rPr>
        <w:t>font designers</w:t>
      </w:r>
      <w:r>
        <w:rPr>
          <w:rFonts w:ascii="Arial" w:hAnsi="Arial" w:cs="Arial"/>
          <w:color w:val="202122"/>
          <w:sz w:val="19"/>
          <w:szCs w:val="19"/>
        </w:rPr>
        <w:t>.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Every typeface is a collection of </w:t>
      </w:r>
      <w:hyperlink r:id="rId11" w:tooltip="Glyph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glyphs</w:t>
        </w:r>
      </w:hyperlink>
      <w:r>
        <w:rPr>
          <w:rFonts w:ascii="Arial" w:hAnsi="Arial" w:cs="Arial"/>
          <w:color w:val="202122"/>
          <w:sz w:val="19"/>
          <w:szCs w:val="19"/>
        </w:rPr>
        <w:t>, each of which represents an individual letter, number, punctuation mark, or other symbol. The same glyph may be used for </w:t>
      </w:r>
      <w:hyperlink r:id="rId12" w:tooltip="Character (symbol)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characters</w:t>
        </w:r>
      </w:hyperlink>
      <w:r>
        <w:rPr>
          <w:rFonts w:ascii="Arial" w:hAnsi="Arial" w:cs="Arial"/>
          <w:color w:val="202122"/>
          <w:sz w:val="19"/>
          <w:szCs w:val="19"/>
        </w:rPr>
        <w:t> from different scripts, e.g. Roman uppercase </w:t>
      </w:r>
      <w:hyperlink r:id="rId13" w:tooltip="A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A</w:t>
        </w:r>
      </w:hyperlink>
      <w:r>
        <w:rPr>
          <w:rFonts w:ascii="Arial" w:hAnsi="Arial" w:cs="Arial"/>
          <w:color w:val="202122"/>
          <w:sz w:val="19"/>
          <w:szCs w:val="19"/>
        </w:rPr>
        <w:t> looks the same as </w:t>
      </w:r>
      <w:hyperlink r:id="rId14" w:tooltip="Cyrillic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Cyrillic</w:t>
        </w:r>
      </w:hyperlink>
      <w:r>
        <w:rPr>
          <w:rFonts w:ascii="Arial" w:hAnsi="Arial" w:cs="Arial"/>
          <w:color w:val="202122"/>
          <w:sz w:val="19"/>
          <w:szCs w:val="19"/>
        </w:rPr>
        <w:t> uppercase А and Greek uppercase </w:t>
      </w:r>
      <w:hyperlink r:id="rId15" w:tooltip="Alpha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alpha</w:t>
        </w:r>
      </w:hyperlink>
      <w:r>
        <w:rPr>
          <w:rFonts w:ascii="Arial" w:hAnsi="Arial" w:cs="Arial"/>
          <w:color w:val="202122"/>
          <w:sz w:val="19"/>
          <w:szCs w:val="19"/>
        </w:rPr>
        <w:t>. There are typefaces tailored for special applications, such as </w:t>
      </w:r>
      <w:hyperlink r:id="rId16" w:tooltip="Map making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map-making</w:t>
        </w:r>
      </w:hyperlink>
      <w:r>
        <w:rPr>
          <w:rFonts w:ascii="Arial" w:hAnsi="Arial" w:cs="Arial"/>
          <w:color w:val="202122"/>
          <w:sz w:val="19"/>
          <w:szCs w:val="19"/>
        </w:rPr>
        <w:t> or </w:t>
      </w:r>
      <w:hyperlink r:id="rId17" w:tooltip="Astrology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astrology</w:t>
        </w:r>
      </w:hyperlink>
      <w:r>
        <w:rPr>
          <w:rFonts w:ascii="Arial" w:hAnsi="Arial" w:cs="Arial"/>
          <w:color w:val="202122"/>
          <w:sz w:val="19"/>
          <w:szCs w:val="19"/>
        </w:rPr>
        <w:t> and </w:t>
      </w:r>
      <w:hyperlink r:id="rId18" w:tooltip="Mathematics" w:history="1">
        <w:r>
          <w:rPr>
            <w:rStyle w:val="Hyperlink"/>
            <w:rFonts w:ascii="Arial" w:hAnsi="Arial" w:cs="Arial"/>
            <w:color w:val="0B0080"/>
            <w:sz w:val="19"/>
            <w:szCs w:val="19"/>
            <w:u w:val="none"/>
          </w:rPr>
          <w:t>mathematics</w:t>
        </w:r>
      </w:hyperlink>
      <w:r>
        <w:rPr>
          <w:rFonts w:ascii="Arial" w:hAnsi="Arial" w:cs="Arial"/>
          <w:color w:val="202122"/>
          <w:sz w:val="19"/>
          <w:szCs w:val="19"/>
        </w:rPr>
        <w:t>.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Wikipedia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noProof/>
          <w:color w:val="202122"/>
          <w:sz w:val="19"/>
          <w:szCs w:val="19"/>
        </w:rPr>
        <w:drawing>
          <wp:inline distT="0" distB="0" distL="0" distR="0">
            <wp:extent cx="3129592" cy="2082601"/>
            <wp:effectExtent l="19050" t="0" r="0" b="0"/>
            <wp:docPr id="1" name="Picture 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0560" cy="208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>Like old fashioned fonts clickamericana.com</w:t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noProof/>
          <w:color w:val="202122"/>
          <w:sz w:val="19"/>
          <w:szCs w:val="19"/>
        </w:rPr>
        <w:drawing>
          <wp:inline distT="0" distB="0" distL="0" distR="0">
            <wp:extent cx="3188945" cy="2122098"/>
            <wp:effectExtent l="19050" t="0" r="0" b="0"/>
            <wp:docPr id="2" name="Picture 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931" cy="2122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073" w:rsidRDefault="00594073" w:rsidP="00594073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  <w:sz w:val="19"/>
          <w:szCs w:val="19"/>
        </w:rPr>
      </w:pPr>
      <w:r>
        <w:rPr>
          <w:rFonts w:ascii="Arial" w:hAnsi="Arial" w:cs="Arial"/>
          <w:color w:val="202122"/>
          <w:sz w:val="19"/>
          <w:szCs w:val="19"/>
        </w:rPr>
        <w:t xml:space="preserve">Periodic Table of </w:t>
      </w:r>
      <w:r w:rsidRPr="00594073">
        <w:rPr>
          <w:rFonts w:ascii="Arial" w:hAnsi="Arial" w:cs="Arial"/>
          <w:color w:val="202122"/>
          <w:sz w:val="19"/>
          <w:szCs w:val="19"/>
        </w:rPr>
        <w:t>Typefa</w:t>
      </w:r>
      <w:r>
        <w:rPr>
          <w:rFonts w:ascii="Arial" w:hAnsi="Arial" w:cs="Arial"/>
          <w:color w:val="202122"/>
          <w:sz w:val="19"/>
          <w:szCs w:val="19"/>
        </w:rPr>
        <w:t>ces squidspot.com</w:t>
      </w:r>
    </w:p>
    <w:p w:rsidR="00594073" w:rsidRPr="00594073" w:rsidRDefault="00594073">
      <w:pPr>
        <w:rPr>
          <w:sz w:val="24"/>
          <w:szCs w:val="24"/>
        </w:rPr>
      </w:pPr>
    </w:p>
    <w:sectPr w:rsidR="00594073" w:rsidRPr="00594073" w:rsidSect="004919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94073"/>
    <w:rsid w:val="0049192D"/>
    <w:rsid w:val="00594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4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9407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0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9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Type_design" TargetMode="External"/><Relationship Id="rId13" Type="http://schemas.openxmlformats.org/officeDocument/2006/relationships/hyperlink" Target="https://en.wikipedia.org/wiki/A" TargetMode="External"/><Relationship Id="rId18" Type="http://schemas.openxmlformats.org/officeDocument/2006/relationships/hyperlink" Target="https://en.wikipedia.org/wiki/Mathematics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n.wikipedia.org/wiki/List_of_typefaces" TargetMode="External"/><Relationship Id="rId12" Type="http://schemas.openxmlformats.org/officeDocument/2006/relationships/hyperlink" Target="https://en.wikipedia.org/wiki/Character_(symbol)" TargetMode="External"/><Relationship Id="rId17" Type="http://schemas.openxmlformats.org/officeDocument/2006/relationships/hyperlink" Target="https://en.wikipedia.org/wiki/Astrology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n.wikipedia.org/wiki/Map_making" TargetMode="External"/><Relationship Id="rId20" Type="http://schemas.openxmlformats.org/officeDocument/2006/relationships/image" Target="media/image2.jpeg"/><Relationship Id="rId1" Type="http://schemas.openxmlformats.org/officeDocument/2006/relationships/styles" Target="styles.xml"/><Relationship Id="rId6" Type="http://schemas.openxmlformats.org/officeDocument/2006/relationships/hyperlink" Target="https://en.wikipedia.org/wiki/Font" TargetMode="External"/><Relationship Id="rId11" Type="http://schemas.openxmlformats.org/officeDocument/2006/relationships/hyperlink" Target="https://en.wikipedia.org/wiki/Glyph" TargetMode="External"/><Relationship Id="rId5" Type="http://schemas.openxmlformats.org/officeDocument/2006/relationships/hyperlink" Target="https://en.wikipedia.org/wiki/Typeface" TargetMode="External"/><Relationship Id="rId15" Type="http://schemas.openxmlformats.org/officeDocument/2006/relationships/hyperlink" Target="https://en.wikipedia.org/wiki/Alpha" TargetMode="External"/><Relationship Id="rId10" Type="http://schemas.openxmlformats.org/officeDocument/2006/relationships/hyperlink" Target="https://en.wikipedia.org/wiki/Type_foundry" TargetMode="External"/><Relationship Id="rId19" Type="http://schemas.openxmlformats.org/officeDocument/2006/relationships/image" Target="media/image1.jpeg"/><Relationship Id="rId4" Type="http://schemas.openxmlformats.org/officeDocument/2006/relationships/hyperlink" Target="https://en.wikipedia.org/wiki/Lettering" TargetMode="External"/><Relationship Id="rId9" Type="http://schemas.openxmlformats.org/officeDocument/2006/relationships/hyperlink" Target="https://en.wikipedia.org/wiki/Type_designer" TargetMode="External"/><Relationship Id="rId14" Type="http://schemas.openxmlformats.org/officeDocument/2006/relationships/hyperlink" Target="https://en.wikipedia.org/wiki/Cyrilli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2</cp:revision>
  <dcterms:created xsi:type="dcterms:W3CDTF">2021-01-21T11:22:00Z</dcterms:created>
  <dcterms:modified xsi:type="dcterms:W3CDTF">2021-01-21T11:31:00Z</dcterms:modified>
</cp:coreProperties>
</file>